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eastAsia="宋体"/>
          <w:b/>
          <w:szCs w:val="28"/>
          <w:lang w:val="en-US" w:eastAsia="zh-CN"/>
        </w:rPr>
      </w:pPr>
      <w:r>
        <w:rPr>
          <w:rFonts w:hint="eastAsia" w:ascii="宋体"/>
          <w:b/>
          <w:szCs w:val="28"/>
          <w:lang w:val="en-US" w:eastAsia="zh-CN"/>
        </w:rPr>
        <w:t xml:space="preserve">附件二： </w:t>
      </w:r>
    </w:p>
    <w:p>
      <w:pPr>
        <w:ind w:firstLine="4750" w:firstLineChars="1690"/>
        <w:rPr>
          <w:rFonts w:hint="eastAsia" w:eastAsia="宋体"/>
          <w:lang w:eastAsia="zh-CN"/>
        </w:rPr>
      </w:pPr>
      <w:r>
        <w:rPr>
          <w:rFonts w:hint="eastAsia" w:ascii="宋体" w:hAnsi="宋体"/>
          <w:b/>
          <w:szCs w:val="28"/>
        </w:rPr>
        <w:t>合同编号：</w:t>
      </w:r>
      <w:r>
        <w:rPr>
          <w:rFonts w:hint="eastAsia" w:ascii="宋体" w:hAnsi="宋体"/>
          <w:b/>
          <w:szCs w:val="28"/>
          <w:lang w:val="en-US" w:eastAsia="zh-CN"/>
        </w:rPr>
        <w:t xml:space="preserve"> </w:t>
      </w:r>
    </w:p>
    <w:p/>
    <w:p>
      <w:bookmarkStart w:id="0" w:name="_GoBack"/>
      <w:bookmarkEnd w:id="0"/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  <w:lang w:eastAsia="zh-CN"/>
        </w:rPr>
        <w:t>鄂尔多斯市政府投资项目代建中心公务用车租赁服务</w:t>
      </w:r>
      <w:r>
        <w:rPr>
          <w:rFonts w:hint="eastAsia"/>
          <w:b/>
          <w:sz w:val="48"/>
          <w:szCs w:val="48"/>
        </w:rPr>
        <w:t>合同</w:t>
      </w: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jc w:val="center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30" w:lineRule="atLeast"/>
        <w:rPr>
          <w:rFonts w:ascii="宋体"/>
          <w:b/>
          <w:bCs/>
          <w:color w:val="000000"/>
          <w:sz w:val="48"/>
          <w:szCs w:val="48"/>
        </w:rPr>
      </w:pPr>
    </w:p>
    <w:p>
      <w:pPr>
        <w:spacing w:line="360" w:lineRule="auto"/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采购人：鄂尔多斯市政府投资</w:t>
      </w: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项目代建中心</w:t>
      </w:r>
    </w:p>
    <w:p>
      <w:pPr>
        <w:spacing w:line="330" w:lineRule="atLeast"/>
        <w:rPr>
          <w:rFonts w:hint="eastAsia" w:ascii="宋体" w:hAnsi="宋体" w:eastAsia="宋体"/>
          <w:b/>
          <w:bCs/>
          <w:color w:val="000000"/>
          <w:sz w:val="32"/>
          <w:szCs w:val="32"/>
          <w:lang w:eastAsia="zh-CN"/>
        </w:rPr>
      </w:pPr>
      <w:r>
        <w:rPr>
          <w:rFonts w:hint="eastAsia" w:ascii="宋体" w:hAnsi="宋体"/>
          <w:b/>
          <w:bCs/>
          <w:color w:val="000000"/>
          <w:sz w:val="32"/>
          <w:szCs w:val="32"/>
          <w:lang w:eastAsia="zh-CN"/>
        </w:rPr>
        <w:t>承租人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：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</w:t>
      </w:r>
    </w:p>
    <w:p>
      <w:pPr>
        <w:spacing w:line="330" w:lineRule="atLeast"/>
        <w:rPr>
          <w:rFonts w:ascii="宋体" w:hAnsi="宋体"/>
          <w:b/>
          <w:bCs/>
          <w:color w:val="000000"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签订日期：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>2020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年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月</w:t>
      </w:r>
      <w:r>
        <w:rPr>
          <w:rFonts w:hint="eastAsia" w:ascii="宋体" w:hAnsi="宋体"/>
          <w:b/>
          <w:bCs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/>
          <w:b/>
          <w:bCs/>
          <w:color w:val="000000"/>
          <w:sz w:val="32"/>
          <w:szCs w:val="32"/>
        </w:rPr>
        <w:t>日</w:t>
      </w: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</w:p>
    <w:p>
      <w:pPr>
        <w:spacing w:line="360" w:lineRule="auto"/>
        <w:jc w:val="center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 xml:space="preserve">政府采购合同 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甲方：鄂尔多斯市政府投资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项目代建中心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地址：鄂尔多斯市康巴什区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乙方：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地址 ：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合同号：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             </w:t>
      </w:r>
    </w:p>
    <w:p>
      <w:pPr>
        <w:spacing w:line="360" w:lineRule="auto"/>
        <w:ind w:firstLine="646"/>
        <w:jc w:val="lef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根据《中华人民共和国政府采购法》、《中华人民共和国合同法》等相关法律法规，甲、乙双方就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鄂尔多斯市政府投资项目代建中心公务用车租赁服务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sz w:val="24"/>
          <w:szCs w:val="24"/>
        </w:rPr>
        <w:t>经平等自愿协商一致达成合同如下：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一、合同文件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本合同所附下列文件是构成本合同不可分割的部分：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1、合同格式以及合同条款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2、中标结果公告及中标通知书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3、招标文件</w:t>
      </w:r>
    </w:p>
    <w:p>
      <w:pPr>
        <w:spacing w:line="360" w:lineRule="auto"/>
        <w:ind w:firstLine="480" w:firstLineChars="200"/>
        <w:rPr>
          <w:rFonts w:hint="default" w:eastAsia="宋体"/>
          <w:sz w:val="24"/>
          <w:lang w:val="en-US" w:eastAsia="zh-CN"/>
        </w:rPr>
      </w:pPr>
      <w:r>
        <w:rPr>
          <w:rFonts w:hint="eastAsia"/>
          <w:sz w:val="24"/>
        </w:rPr>
        <w:t>4、投标文件</w:t>
      </w:r>
      <w:r>
        <w:rPr>
          <w:rFonts w:hint="eastAsia"/>
          <w:sz w:val="24"/>
          <w:lang w:val="en-US" w:eastAsia="zh-CN"/>
        </w:rPr>
        <w:t xml:space="preserve">    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5、变更合同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二、本合同所提供的标的物、数量及规格。</w:t>
      </w:r>
    </w:p>
    <w:tbl>
      <w:tblPr>
        <w:tblStyle w:val="5"/>
        <w:tblW w:w="8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1980"/>
        <w:gridCol w:w="1440"/>
        <w:gridCol w:w="930"/>
        <w:gridCol w:w="294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车辆品牌及型号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挂牌时间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排量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租赁价格（含司机等费用）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b w:val="0"/>
                <w:bCs w:val="0"/>
                <w:sz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default" w:eastAsia="宋体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744" w:type="dxa"/>
            <w:vAlign w:val="center"/>
          </w:tcPr>
          <w:p>
            <w:pPr>
              <w:spacing w:line="360" w:lineRule="auto"/>
              <w:jc w:val="center"/>
              <w:rPr>
                <w:rFonts w:hint="default"/>
                <w:b w:val="0"/>
                <w:bCs w:val="0"/>
                <w:sz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98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93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294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  <w:tc>
          <w:tcPr>
            <w:tcW w:w="825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 w:val="0"/>
                <w:bCs w:val="0"/>
                <w:sz w:val="24"/>
                <w:vertAlign w:val="baseline"/>
                <w:lang w:val="en-US" w:eastAsia="zh-CN"/>
              </w:rPr>
            </w:pPr>
          </w:p>
        </w:tc>
      </w:tr>
    </w:tbl>
    <w:p>
      <w:pPr>
        <w:spacing w:line="360" w:lineRule="auto"/>
        <w:rPr>
          <w:rFonts w:hint="eastAsia"/>
          <w:b/>
          <w:bCs/>
          <w:sz w:val="24"/>
        </w:rPr>
      </w:pPr>
    </w:p>
    <w:p>
      <w:pPr>
        <w:spacing w:line="360" w:lineRule="auto"/>
        <w:ind w:firstLine="482" w:firstLineChars="200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eastAsia="zh-CN"/>
        </w:rPr>
        <w:t>三</w:t>
      </w:r>
      <w:r>
        <w:rPr>
          <w:rFonts w:hint="eastAsia"/>
          <w:b/>
          <w:bCs/>
          <w:sz w:val="24"/>
        </w:rPr>
        <w:t>、签约合同总价(人民币)</w:t>
      </w:r>
    </w:p>
    <w:p>
      <w:pPr>
        <w:spacing w:line="360" w:lineRule="auto"/>
        <w:ind w:firstLine="482" w:firstLineChars="200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金额(大写）：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元整人民币</w:t>
      </w:r>
    </w:p>
    <w:p>
      <w:pPr>
        <w:spacing w:line="360" w:lineRule="auto"/>
        <w:ind w:firstLine="964" w:firstLineChars="400"/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(小写)￥：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Theme="minorEastAsia" w:hAnsiTheme="minorEastAsia" w:eastAsiaTheme="minorEastAsia"/>
          <w:b/>
          <w:sz w:val="24"/>
          <w:szCs w:val="24"/>
          <w:u w:val="single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元人民币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1、</w:t>
      </w:r>
      <w:r>
        <w:rPr>
          <w:rFonts w:hint="eastAsia"/>
          <w:sz w:val="24"/>
        </w:rPr>
        <w:t>费用包括</w:t>
      </w:r>
      <w:r>
        <w:rPr>
          <w:rFonts w:hint="eastAsia"/>
          <w:sz w:val="24"/>
          <w:lang w:eastAsia="zh-CN"/>
        </w:rPr>
        <w:t>车辆租赁费、</w:t>
      </w:r>
      <w:r>
        <w:rPr>
          <w:rFonts w:hint="eastAsia"/>
          <w:sz w:val="24"/>
        </w:rPr>
        <w:t>司机费用、</w:t>
      </w:r>
      <w:r>
        <w:rPr>
          <w:rFonts w:hint="eastAsia"/>
          <w:sz w:val="24"/>
          <w:lang w:eastAsia="zh-CN"/>
        </w:rPr>
        <w:t>车辆</w:t>
      </w:r>
      <w:r>
        <w:rPr>
          <w:rFonts w:hint="eastAsia"/>
          <w:sz w:val="24"/>
        </w:rPr>
        <w:t>保险、维修保养、检车等全部费用。其中，司机驾龄五年以上</w:t>
      </w:r>
      <w:r>
        <w:rPr>
          <w:rFonts w:hint="eastAsia"/>
          <w:sz w:val="24"/>
          <w:lang w:eastAsia="zh-CN"/>
        </w:rPr>
        <w:t>，技术过硬。</w:t>
      </w:r>
      <w:r>
        <w:rPr>
          <w:rFonts w:hint="eastAsia"/>
          <w:sz w:val="24"/>
        </w:rPr>
        <w:t>所含保险需购买第三者责任险不少于30万，司机及乘客意外险不少于30万。</w:t>
      </w:r>
    </w:p>
    <w:p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hint="eastAsia"/>
          <w:sz w:val="24"/>
          <w:lang w:val="en-US" w:eastAsia="zh-CN"/>
        </w:rPr>
        <w:t>2、</w:t>
      </w:r>
      <w:r>
        <w:rPr>
          <w:rFonts w:hint="eastAsia"/>
          <w:sz w:val="24"/>
        </w:rPr>
        <w:t>甲方负责车辆</w:t>
      </w:r>
      <w:r>
        <w:rPr>
          <w:rFonts w:hint="eastAsia"/>
          <w:sz w:val="24"/>
          <w:lang w:eastAsia="zh-CN"/>
        </w:rPr>
        <w:t>租赁期间</w:t>
      </w:r>
      <w:r>
        <w:rPr>
          <w:rFonts w:hint="eastAsia"/>
          <w:sz w:val="24"/>
        </w:rPr>
        <w:t>的燃料费、过路过桥费及</w:t>
      </w:r>
      <w:r>
        <w:rPr>
          <w:rFonts w:hint="eastAsia"/>
          <w:sz w:val="24"/>
          <w:lang w:eastAsia="zh-CN"/>
        </w:rPr>
        <w:t>出差时</w:t>
      </w:r>
      <w:r>
        <w:rPr>
          <w:rFonts w:hint="eastAsia"/>
          <w:sz w:val="24"/>
        </w:rPr>
        <w:t>司机食宿，食宿标准按照财政统一要求执行</w:t>
      </w:r>
      <w:r>
        <w:rPr>
          <w:rFonts w:hint="eastAsia"/>
          <w:sz w:val="24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付款方式及时间</w:t>
      </w:r>
    </w:p>
    <w:p>
      <w:pPr>
        <w:numPr>
          <w:ilvl w:val="0"/>
          <w:numId w:val="0"/>
        </w:numPr>
        <w:spacing w:line="360" w:lineRule="auto"/>
        <w:ind w:left="120" w:leftChars="0" w:firstLine="480" w:firstLineChars="200"/>
        <w:jc w:val="left"/>
        <w:rPr>
          <w:rFonts w:hint="eastAsia" w:ascii="宋体" w:hAnsi="宋体" w:cs="Times New Roman"/>
          <w:b w:val="0"/>
          <w:bCs/>
          <w:sz w:val="24"/>
          <w:lang w:val="en-US" w:eastAsia="zh-CN"/>
        </w:rPr>
      </w:pPr>
      <w:r>
        <w:rPr>
          <w:rFonts w:hint="eastAsia"/>
          <w:sz w:val="24"/>
        </w:rPr>
        <w:t>付款方式：</w:t>
      </w:r>
      <w:r>
        <w:rPr>
          <w:rFonts w:hint="eastAsia" w:ascii="宋体" w:hAnsi="宋体" w:cs="Times New Roman"/>
          <w:b w:val="0"/>
          <w:bCs/>
          <w:sz w:val="24"/>
          <w:lang w:eastAsia="zh-CN"/>
        </w:rPr>
        <w:t>商务车辆</w:t>
      </w:r>
      <w:r>
        <w:rPr>
          <w:rFonts w:hint="eastAsia" w:ascii="宋体" w:hAnsi="宋体" w:cs="Times New Roman"/>
          <w:b w:val="0"/>
          <w:bCs/>
          <w:sz w:val="24"/>
          <w:lang w:val="en-US" w:eastAsia="zh-CN"/>
        </w:rPr>
        <w:t>按季度支付租赁费用。</w:t>
      </w:r>
    </w:p>
    <w:p>
      <w:pPr>
        <w:spacing w:line="360" w:lineRule="auto"/>
        <w:ind w:firstLine="480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cs="Times New Roman"/>
          <w:b w:val="0"/>
          <w:bCs/>
          <w:sz w:val="24"/>
          <w:lang w:val="en-US" w:eastAsia="zh-CN"/>
        </w:rPr>
        <w:t>SUV车辆其中一辆</w:t>
      </w:r>
      <w:r>
        <w:rPr>
          <w:rFonts w:hint="eastAsia" w:ascii="宋体" w:hAnsi="宋体" w:cs="Times New Roman"/>
          <w:b w:val="0"/>
          <w:bCs/>
          <w:sz w:val="24"/>
          <w:lang w:eastAsia="zh-CN"/>
        </w:rPr>
        <w:t>租赁期限</w:t>
      </w:r>
      <w:r>
        <w:rPr>
          <w:rFonts w:hint="eastAsia" w:ascii="宋体" w:hAnsi="宋体" w:cs="Times New Roman"/>
          <w:b w:val="0"/>
          <w:bCs/>
          <w:sz w:val="24"/>
          <w:lang w:val="en-US" w:eastAsia="zh-CN"/>
        </w:rPr>
        <w:t>为2021年3月2日至2021年12月31日，按季度支付租赁费用；另一辆计划租赁期限为2021年3月2日</w:t>
      </w:r>
      <w:r>
        <w:rPr>
          <w:rFonts w:hint="eastAsia" w:ascii="宋体" w:hAnsi="宋体" w:cs="Times New Roman"/>
          <w:b w:val="0"/>
          <w:bCs/>
          <w:sz w:val="24"/>
          <w:highlight w:val="none"/>
          <w:lang w:val="en-US" w:eastAsia="zh-CN"/>
        </w:rPr>
        <w:t>至2021年12月31日，实际租赁期限按实际租赁期限计算，租赁费用最终一次性支付</w:t>
      </w:r>
      <w:r>
        <w:rPr>
          <w:rFonts w:hint="eastAsia" w:ascii="宋体" w:hAnsi="宋体"/>
          <w:sz w:val="24"/>
          <w:szCs w:val="24"/>
          <w:highlight w:val="none"/>
        </w:rPr>
        <w:t>。</w:t>
      </w:r>
      <w:r>
        <w:rPr>
          <w:rFonts w:hint="eastAsia" w:ascii="宋体" w:hAnsi="宋体"/>
          <w:sz w:val="24"/>
          <w:szCs w:val="24"/>
          <w:highlight w:val="none"/>
          <w:lang w:eastAsia="zh-CN"/>
        </w:rPr>
        <w:t>乙</w:t>
      </w:r>
      <w:r>
        <w:rPr>
          <w:rFonts w:hint="eastAsia" w:ascii="宋体" w:hAnsi="宋体"/>
          <w:sz w:val="24"/>
          <w:szCs w:val="24"/>
          <w:lang w:eastAsia="zh-CN"/>
        </w:rPr>
        <w:t>方需提供符合甲方要求的发票，否则甲方有权拒绝付款。</w:t>
      </w:r>
    </w:p>
    <w:p>
      <w:pPr>
        <w:spacing w:line="360" w:lineRule="auto"/>
        <w:ind w:firstLine="482" w:firstLineChars="200"/>
        <w:rPr>
          <w:rFonts w:hint="eastAsia" w:ascii="宋体" w:hAnsi="宋体"/>
          <w:b/>
          <w:bCs/>
          <w:sz w:val="24"/>
          <w:szCs w:val="24"/>
          <w:lang w:eastAsia="zh-CN"/>
        </w:rPr>
      </w:pPr>
      <w:r>
        <w:rPr>
          <w:rFonts w:hint="eastAsia" w:ascii="宋体" w:hAnsi="宋体"/>
          <w:b/>
          <w:bCs/>
          <w:sz w:val="24"/>
          <w:szCs w:val="24"/>
          <w:lang w:eastAsia="zh-CN"/>
        </w:rPr>
        <w:t>五、交货安装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交货时间：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合同签订后</w:t>
      </w:r>
      <w:r>
        <w:rPr>
          <w:rFonts w:hint="eastAsia" w:ascii="宋体" w:hAnsi="宋体"/>
          <w:sz w:val="24"/>
          <w:szCs w:val="24"/>
          <w:u w:val="single"/>
          <w:lang w:val="en-US" w:eastAsia="zh-CN"/>
        </w:rPr>
        <w:t>按投标文件要求交货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z w:val="24"/>
          <w:szCs w:val="24"/>
          <w:lang w:eastAsia="zh-CN"/>
        </w:rPr>
        <w:t>交货地点：</w:t>
      </w:r>
      <w:r>
        <w:rPr>
          <w:rFonts w:hint="eastAsia" w:ascii="宋体" w:hAnsi="宋体"/>
          <w:sz w:val="24"/>
          <w:szCs w:val="24"/>
          <w:u w:val="single"/>
          <w:lang w:eastAsia="zh-CN"/>
        </w:rPr>
        <w:t>采购人指定地点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</w:pPr>
      <w:r>
        <w:rPr>
          <w:rFonts w:hint="eastAsia" w:ascii="宋体" w:hAnsi="宋体"/>
          <w:sz w:val="24"/>
          <w:szCs w:val="24"/>
          <w:u w:val="none"/>
          <w:lang w:eastAsia="zh-CN"/>
        </w:rPr>
        <w:t>租赁期限：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 xml:space="preserve"> 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>商务车租赁期限为2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0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>21年1月4日至2021年12月31日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</w:pPr>
      <w:r>
        <w:rPr>
          <w:rFonts w:ascii="宋体" w:hAnsi="宋体" w:eastAsia="宋体" w:cs="宋体"/>
          <w:color w:val="auto"/>
          <w:sz w:val="24"/>
          <w:szCs w:val="24"/>
          <w:u w:val="single"/>
        </w:rPr>
        <w:t>SUV车辆其中一辆租赁期限为2221年3月2日至2021年12月31日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；</w:t>
      </w:r>
    </w:p>
    <w:p>
      <w:pPr>
        <w:numPr>
          <w:ilvl w:val="0"/>
          <w:numId w:val="0"/>
        </w:numPr>
        <w:spacing w:line="360" w:lineRule="auto"/>
        <w:ind w:firstLine="480" w:firstLineChars="200"/>
        <w:rPr>
          <w:rFonts w:hint="default" w:ascii="宋体" w:hAnsi="宋体"/>
          <w:color w:val="auto"/>
          <w:sz w:val="24"/>
          <w:szCs w:val="24"/>
          <w:u w:val="single"/>
          <w:lang w:val="en-US" w:eastAsia="zh-CN"/>
        </w:rPr>
      </w:pPr>
      <w:r>
        <w:rPr>
          <w:rFonts w:ascii="宋体" w:hAnsi="宋体" w:eastAsia="宋体" w:cs="宋体"/>
          <w:color w:val="auto"/>
          <w:sz w:val="24"/>
          <w:szCs w:val="24"/>
          <w:u w:val="single"/>
        </w:rPr>
        <w:t>另一辆计划租赁期限为2221年3月2日至2021年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12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>月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val="en-US" w:eastAsia="zh-CN"/>
        </w:rPr>
        <w:t>31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>日，</w:t>
      </w:r>
      <w:r>
        <w:rPr>
          <w:rFonts w:hint="eastAsia" w:ascii="宋体" w:hAnsi="宋体" w:cs="宋体"/>
          <w:color w:val="auto"/>
          <w:sz w:val="24"/>
          <w:szCs w:val="24"/>
          <w:u w:val="single"/>
          <w:lang w:eastAsia="zh-CN"/>
        </w:rPr>
        <w:t>最终</w:t>
      </w:r>
      <w:r>
        <w:rPr>
          <w:rFonts w:ascii="宋体" w:hAnsi="宋体" w:eastAsia="宋体" w:cs="宋体"/>
          <w:color w:val="auto"/>
          <w:sz w:val="24"/>
          <w:szCs w:val="24"/>
          <w:u w:val="single"/>
        </w:rPr>
        <w:t>按实际租赁期限计算</w:t>
      </w:r>
      <w:r>
        <w:rPr>
          <w:rFonts w:hint="eastAsia" w:ascii="宋体" w:hAnsi="宋体"/>
          <w:color w:val="auto"/>
          <w:sz w:val="24"/>
          <w:szCs w:val="24"/>
          <w:u w:val="single"/>
          <w:lang w:val="en-US" w:eastAsia="zh-CN"/>
        </w:rPr>
        <w:t>。</w:t>
      </w:r>
      <w:r>
        <w:rPr>
          <w:rFonts w:hint="eastAsia" w:ascii="宋体" w:hAnsi="宋体"/>
          <w:color w:val="auto"/>
          <w:sz w:val="24"/>
          <w:szCs w:val="24"/>
          <w:u w:val="single"/>
          <w:lang w:eastAsia="zh-CN"/>
        </w:rPr>
        <w:t>如在使用过程中，甲方认为租赁车辆或司机不满足采购人需求时，甲方有权要求随时更换。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0"/>
          <w:tab w:val="left" w:pos="6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center"/>
        <w:rPr>
          <w:rFonts w:hint="eastAsia" w:ascii="宋体" w:hAnsi="宋体" w:eastAsiaTheme="minorEastAsia"/>
          <w:b/>
          <w:bCs/>
          <w:sz w:val="24"/>
          <w:szCs w:val="24"/>
          <w:u w:val="none"/>
          <w:lang w:val="en-US" w:eastAsia="zh-CN"/>
        </w:rPr>
      </w:pPr>
      <w:r>
        <w:rPr>
          <w:rFonts w:hint="eastAsia" w:ascii="宋体" w:hAnsi="宋体"/>
          <w:b/>
          <w:bCs/>
          <w:sz w:val="24"/>
          <w:szCs w:val="24"/>
          <w:u w:val="none"/>
          <w:lang w:eastAsia="zh-CN"/>
        </w:rPr>
        <w:t>六、质量：</w:t>
      </w:r>
      <w:r>
        <w:rPr>
          <w:rFonts w:hint="eastAsia" w:ascii="宋体" w:hAnsi="宋体"/>
          <w:b w:val="0"/>
          <w:bCs w:val="0"/>
          <w:sz w:val="24"/>
          <w:szCs w:val="24"/>
          <w:u w:val="single"/>
          <w:lang w:val="en-US" w:eastAsia="zh-CN"/>
        </w:rPr>
        <w:t>1、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乙方提供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2辆SUV（方便下工地）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，排量不超过1.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8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，所有车辆车况良好，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2017年1月以后挂牌上路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，车辆手续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齐全、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合法合规。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2、乙方提供的车辆及驾驶员必须服从甲方关于公务用车相关管理制度，车辆下班后及节假日停放于甲方指定的地点。3、如因工作需要在下班后或节假日加班，乙方需无条件服从甲方的工作安排，且不得借此要求甲方支付加班费用。4、乙方提供的驾驶员必须具有良好的职业道德及政治素质，有良好的时间观念和职业素养。吃苦耐劳的精神和高质量的服务意识，形象良好、身体健康，无严重疾患，无不良嗜好，无违法犯罪记录。如在服务过程中出现违背上述要求的情况，乙方无条件退换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七、包装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标的物的包装应按照国家或者行业主管部门的技术规定执行，国家或业务主管部门无技术规定的，应当按双方约定采取足以保护标的物安全、完好的包装方式。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八、运输要求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（一）运输方式及线路：</w:t>
      </w:r>
      <w:r>
        <w:rPr>
          <w:rFonts w:hint="eastAsia"/>
          <w:sz w:val="24"/>
          <w:u w:val="single"/>
          <w:lang w:val="en-US" w:eastAsia="zh-CN"/>
        </w:rPr>
        <w:t xml:space="preserve">    无    </w:t>
      </w:r>
      <w:r>
        <w:rPr>
          <w:rFonts w:hint="eastAsia"/>
          <w:sz w:val="24"/>
          <w:lang w:val="en-US" w:eastAsia="zh-CN"/>
        </w:rPr>
        <w:t xml:space="preserve">                      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（二）运输及相关费用由乙方承担。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九、知识产权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乙方应保证甲方在中国境内使用标的物或标的物的任何一部分时，免受第三方提出的侵犯其知识产权的诉讼。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十、验收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（一）乙方将标的物送达至甲方指定的地点后，由甲乙双方及第三方（如有）一同验收并签字确认。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（二）对标的物的质量问题，甲方应在发现后向乙方提出书面异议，乙方在接到书面异议后，应当在</w:t>
      </w:r>
      <w:r>
        <w:rPr>
          <w:rFonts w:hint="eastAsia"/>
          <w:sz w:val="24"/>
          <w:u w:val="single"/>
          <w:lang w:val="en-US" w:eastAsia="zh-CN"/>
        </w:rPr>
        <w:t xml:space="preserve">   5  </w:t>
      </w:r>
      <w:r>
        <w:rPr>
          <w:rFonts w:hint="eastAsia"/>
          <w:sz w:val="24"/>
          <w:lang w:val="en-US" w:eastAsia="zh-CN"/>
        </w:rPr>
        <w:t>日内负责处理。甲方逾期提出的，对所交标的物视为符合合同的规定。如果乙方在投标文件及谈判过程中做出的书面说明及承诺中，有明确质量保证期的，适用质量保证期。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（三）经双方共同验收，标的物达不到质量或规格要求的，甲方可以拒收，并可解除合同且不承担任何法律责任，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十一、售后服务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（一）乙方应按招标文件、投标文件及乙方在谈判过程中做出的书面说明或承诺提供及时、快速、优质的售后服务。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（二）其他售后服务内容：     （投标文件售后承诺等）               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十二、违约条款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（一）乙方所配车辆及驾驶员必须服从甲方管理制度，如有违反，甲方有权对乙方处以相应的处罚，费用可以从租赁费中直接扣除。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（二）乙方必须保证车况良好，如有问题及时修理，如需大修或影响甲方使用，必须提供备用车辆，否则，甲方有权另行租赁，费用由乙方承担。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（三）乙方必须保证甲方在车辆使用期间的安全，如发生安全事故，所有责任均由乙方承担。</w:t>
      </w:r>
    </w:p>
    <w:p>
      <w:pPr>
        <w:spacing w:line="360" w:lineRule="auto"/>
        <w:ind w:firstLine="480" w:firstLineChars="200"/>
        <w:rPr>
          <w:rFonts w:hint="eastAsia" w:eastAsia="宋体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（四）其他违约责任以相关法律法规规定为准，无相关规定的，双方协商解决。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十三、不可抗力条款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因不可抗力致使一方不能及时或完全履行合同的，应及时通知另一方，双方互不承担责任，并在7天内提供有关不可抗力的相关证明。合同未履行部分是否继续履行、如何履行等问题，双方协商解决。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十四、争议的解决方式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合同发生纠纷时，双方应协商解决，协商不成可以采用下列方式（二）解决：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（一）提交</w:t>
      </w:r>
      <w:r>
        <w:rPr>
          <w:rFonts w:hint="eastAsia"/>
          <w:sz w:val="24"/>
          <w:u w:val="single"/>
          <w:lang w:val="en-US" w:eastAsia="zh-CN"/>
        </w:rPr>
        <w:t xml:space="preserve">               </w:t>
      </w:r>
      <w:r>
        <w:rPr>
          <w:rFonts w:hint="eastAsia"/>
          <w:sz w:val="24"/>
          <w:lang w:val="en-US" w:eastAsia="zh-CN"/>
        </w:rPr>
        <w:t>仲裁委员会仲裁。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（二）向</w:t>
      </w:r>
      <w:r>
        <w:rPr>
          <w:rFonts w:hint="eastAsia"/>
          <w:sz w:val="24"/>
          <w:u w:val="single"/>
          <w:lang w:val="en-US" w:eastAsia="zh-CN"/>
        </w:rPr>
        <w:t xml:space="preserve">   甲方所在地 </w:t>
      </w:r>
      <w:r>
        <w:rPr>
          <w:rFonts w:hint="eastAsia"/>
          <w:sz w:val="24"/>
          <w:lang w:val="en-US" w:eastAsia="zh-CN"/>
        </w:rPr>
        <w:t xml:space="preserve">人民法院起诉。            </w:t>
      </w:r>
    </w:p>
    <w:p>
      <w:pPr>
        <w:spacing w:line="360" w:lineRule="auto"/>
        <w:ind w:firstLine="482" w:firstLineChars="200"/>
        <w:rPr>
          <w:rFonts w:hint="eastAsia"/>
          <w:b/>
          <w:bCs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十五、合同保存</w:t>
      </w:r>
    </w:p>
    <w:p>
      <w:pPr>
        <w:spacing w:line="360" w:lineRule="auto"/>
        <w:ind w:firstLine="480" w:firstLineChars="200"/>
        <w:rPr>
          <w:rFonts w:hint="eastAsia"/>
          <w:sz w:val="24"/>
          <w:lang w:val="en-US" w:eastAsia="zh-CN"/>
        </w:rPr>
      </w:pPr>
      <w:r>
        <w:rPr>
          <w:rFonts w:hint="eastAsia"/>
          <w:sz w:val="24"/>
          <w:lang w:val="en-US" w:eastAsia="zh-CN"/>
        </w:rPr>
        <w:t>合同文本一式五份，采购单位、供应商、政府采购监管部门、市政府采购中心、国库支付执行机构各一份，自双方签订之日起生效。</w:t>
      </w: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/>
          <w:b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甲方：</w:t>
      </w:r>
      <w:r>
        <w:rPr>
          <w:rFonts w:asciiTheme="minorEastAsia" w:hAnsiTheme="minorEastAsia" w:eastAsiaTheme="minorEastAsia"/>
          <w:b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公章</w:t>
      </w:r>
      <w:r>
        <w:rPr>
          <w:rFonts w:asciiTheme="minorEastAsia" w:hAnsiTheme="minorEastAsia" w:eastAsiaTheme="minorEastAsia"/>
          <w:b/>
          <w:sz w:val="24"/>
          <w:szCs w:val="24"/>
        </w:rPr>
        <w:t xml:space="preserve">) </w:t>
      </w:r>
      <w:r>
        <w:rPr>
          <w:rFonts w:hint="eastAsia" w:ascii="宋体" w:hAnsi="宋体"/>
          <w:b/>
          <w:sz w:val="24"/>
          <w:szCs w:val="24"/>
        </w:rPr>
        <w:t>鄂尔多斯市政府投资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 xml:space="preserve">       乙方：</w:t>
      </w:r>
      <w:r>
        <w:rPr>
          <w:rFonts w:asciiTheme="minorEastAsia" w:hAnsiTheme="minorEastAsia" w:eastAsiaTheme="minorEastAsia"/>
          <w:b/>
          <w:sz w:val="24"/>
          <w:szCs w:val="24"/>
        </w:rPr>
        <w:t>(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公章</w:t>
      </w:r>
      <w:r>
        <w:rPr>
          <w:rFonts w:ascii="宋体" w:hAnsi="宋体"/>
          <w:b/>
          <w:sz w:val="24"/>
          <w:szCs w:val="24"/>
        </w:rPr>
        <w:t>)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 </w:t>
      </w:r>
    </w:p>
    <w:p>
      <w:pPr>
        <w:spacing w:line="360" w:lineRule="auto"/>
        <w:ind w:firstLine="1773" w:firstLineChars="736"/>
        <w:rPr>
          <w:rFonts w:hint="eastAsia" w:ascii="宋体" w:hAnsi="宋体" w:eastAsiaTheme="minorEastAsia"/>
          <w:b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sz w:val="24"/>
          <w:szCs w:val="24"/>
          <w:lang w:eastAsia="zh-CN"/>
        </w:rPr>
        <w:t>项目代建中心</w:t>
      </w:r>
      <w:r>
        <w:rPr>
          <w:rFonts w:hint="eastAsia" w:ascii="宋体" w:hAnsi="宋体"/>
          <w:b/>
          <w:sz w:val="24"/>
          <w:szCs w:val="24"/>
        </w:rPr>
        <w:t xml:space="preserve">              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          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法定代表人或其授权委托人</w:t>
      </w:r>
      <w:r>
        <w:rPr>
          <w:rFonts w:asciiTheme="minorEastAsia" w:hAnsiTheme="minorEastAsia" w:eastAsiaTheme="minorEastAsia"/>
          <w:sz w:val="24"/>
          <w:szCs w:val="24"/>
        </w:rPr>
        <w:t xml:space="preserve">：                </w:t>
      </w:r>
      <w:r>
        <w:rPr>
          <w:rFonts w:hint="eastAsia" w:asciiTheme="minorEastAsia" w:hAnsiTheme="minorEastAsia" w:eastAsiaTheme="minorEastAsia"/>
          <w:sz w:val="24"/>
          <w:szCs w:val="24"/>
        </w:rPr>
        <w:t>法定代表人或其授权委托人：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  <w:u w:val="single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（签字）                                   （签字）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地址：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鄂尔多斯市康巴什区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地址：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邮政编码：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017000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邮政编码：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法定代表人：</w:t>
      </w:r>
      <w:r>
        <w:rPr>
          <w:rFonts w:hint="eastAsia" w:ascii="宋体" w:hAnsi="宋体" w:eastAsiaTheme="minorEastAsia"/>
          <w:sz w:val="24"/>
          <w:szCs w:val="24"/>
          <w:u w:val="single"/>
          <w:lang w:eastAsia="zh-CN"/>
        </w:rPr>
        <w:t>李新树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法定代表人：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授权委托人：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eastAsia="zh-CN"/>
        </w:rPr>
        <w:t>刘永杰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授权委托人：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电话：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0477-85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83191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电话：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传真：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0477-85831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 xml:space="preserve">93     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传真：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开户银行：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鄂尔多斯银行东胜支行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开户银行：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</w:t>
      </w:r>
    </w:p>
    <w:p>
      <w:pPr>
        <w:spacing w:line="360" w:lineRule="auto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账号：</w:t>
      </w:r>
      <w:r>
        <w:rPr>
          <w:rFonts w:asciiTheme="minorEastAsia" w:hAnsiTheme="minorEastAsia" w:eastAsiaTheme="minorEastAsia"/>
          <w:sz w:val="24"/>
          <w:szCs w:val="24"/>
          <w:u w:val="single"/>
        </w:rPr>
        <w:t>0477010120000</w:t>
      </w:r>
      <w:r>
        <w:rPr>
          <w:rFonts w:hint="eastAsia" w:asciiTheme="minorEastAsia" w:hAnsiTheme="minorEastAsia" w:eastAsiaTheme="minorEastAsia"/>
          <w:sz w:val="24"/>
          <w:szCs w:val="24"/>
          <w:u w:val="single"/>
          <w:lang w:val="en-US" w:eastAsia="zh-CN"/>
        </w:rPr>
        <w:t>50359</w:t>
      </w: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账号：</w:t>
      </w:r>
      <w:r>
        <w:rPr>
          <w:rFonts w:hint="eastAsia" w:asciiTheme="minorEastAsia" w:hAnsiTheme="minorEastAsia" w:eastAsiaTheme="minorEastAsia"/>
          <w:sz w:val="24"/>
          <w:szCs w:val="24"/>
          <w:u w:val="single"/>
        </w:rPr>
        <w:t></w:t>
      </w:r>
    </w:p>
    <w:p>
      <w:pPr>
        <w:spacing w:line="360" w:lineRule="auto"/>
        <w:jc w:val="left"/>
      </w:pPr>
    </w:p>
    <w:p>
      <w:pPr>
        <w:spacing w:line="360" w:lineRule="auto"/>
        <w:ind w:firstLine="645"/>
        <w:jc w:val="left"/>
        <w:rPr>
          <w:sz w:val="24"/>
          <w:szCs w:val="24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F173D6A"/>
    <w:multiLevelType w:val="singleLevel"/>
    <w:tmpl w:val="EF173D6A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E44"/>
    <w:rsid w:val="00073B70"/>
    <w:rsid w:val="000943B0"/>
    <w:rsid w:val="00126A0C"/>
    <w:rsid w:val="001D19E4"/>
    <w:rsid w:val="001E5128"/>
    <w:rsid w:val="001E7EB9"/>
    <w:rsid w:val="00271E44"/>
    <w:rsid w:val="002D6C47"/>
    <w:rsid w:val="003A08A8"/>
    <w:rsid w:val="003A11B4"/>
    <w:rsid w:val="003E6BA5"/>
    <w:rsid w:val="00466AE3"/>
    <w:rsid w:val="0053109B"/>
    <w:rsid w:val="00597BFF"/>
    <w:rsid w:val="00625FEF"/>
    <w:rsid w:val="00684FBC"/>
    <w:rsid w:val="006A1582"/>
    <w:rsid w:val="007540F7"/>
    <w:rsid w:val="008457FD"/>
    <w:rsid w:val="008A3983"/>
    <w:rsid w:val="0097128B"/>
    <w:rsid w:val="00B76767"/>
    <w:rsid w:val="00BF20D2"/>
    <w:rsid w:val="00C11EFD"/>
    <w:rsid w:val="00C95970"/>
    <w:rsid w:val="00D13C9F"/>
    <w:rsid w:val="00D237F0"/>
    <w:rsid w:val="00D27D4F"/>
    <w:rsid w:val="00D4196B"/>
    <w:rsid w:val="00D96FFD"/>
    <w:rsid w:val="00DA3E01"/>
    <w:rsid w:val="00DB4402"/>
    <w:rsid w:val="00E228FC"/>
    <w:rsid w:val="00E3136C"/>
    <w:rsid w:val="00F31961"/>
    <w:rsid w:val="01B5586A"/>
    <w:rsid w:val="031860F0"/>
    <w:rsid w:val="03357A9E"/>
    <w:rsid w:val="04A6651E"/>
    <w:rsid w:val="069E4FCE"/>
    <w:rsid w:val="0B3928AA"/>
    <w:rsid w:val="0CC96002"/>
    <w:rsid w:val="0CE92584"/>
    <w:rsid w:val="0E586C1C"/>
    <w:rsid w:val="0F502FF7"/>
    <w:rsid w:val="0FCA131D"/>
    <w:rsid w:val="13555081"/>
    <w:rsid w:val="14481701"/>
    <w:rsid w:val="1723708B"/>
    <w:rsid w:val="17B92ABD"/>
    <w:rsid w:val="17FF2F3C"/>
    <w:rsid w:val="200E1D97"/>
    <w:rsid w:val="20466DAB"/>
    <w:rsid w:val="209D7C71"/>
    <w:rsid w:val="21CA4965"/>
    <w:rsid w:val="242855FD"/>
    <w:rsid w:val="24CC122B"/>
    <w:rsid w:val="24E93580"/>
    <w:rsid w:val="27EA6D66"/>
    <w:rsid w:val="28647868"/>
    <w:rsid w:val="28FA7CDE"/>
    <w:rsid w:val="29822DB8"/>
    <w:rsid w:val="2A6F64ED"/>
    <w:rsid w:val="2CAA4D4B"/>
    <w:rsid w:val="2DA6621E"/>
    <w:rsid w:val="2E684ABC"/>
    <w:rsid w:val="2F936E80"/>
    <w:rsid w:val="2FE82ACA"/>
    <w:rsid w:val="30A2009B"/>
    <w:rsid w:val="31906111"/>
    <w:rsid w:val="31F722BC"/>
    <w:rsid w:val="34D77915"/>
    <w:rsid w:val="34DA29B3"/>
    <w:rsid w:val="38A72092"/>
    <w:rsid w:val="3C95103E"/>
    <w:rsid w:val="3EA96253"/>
    <w:rsid w:val="408063D4"/>
    <w:rsid w:val="40CF252F"/>
    <w:rsid w:val="41E23D30"/>
    <w:rsid w:val="43165169"/>
    <w:rsid w:val="43282290"/>
    <w:rsid w:val="45F53419"/>
    <w:rsid w:val="46BD639A"/>
    <w:rsid w:val="46E72D48"/>
    <w:rsid w:val="47796B53"/>
    <w:rsid w:val="48A26DD5"/>
    <w:rsid w:val="49366B4B"/>
    <w:rsid w:val="4E8125E3"/>
    <w:rsid w:val="4ED3503F"/>
    <w:rsid w:val="520356C4"/>
    <w:rsid w:val="52447CC5"/>
    <w:rsid w:val="52C64F57"/>
    <w:rsid w:val="530B7074"/>
    <w:rsid w:val="53235852"/>
    <w:rsid w:val="54416F41"/>
    <w:rsid w:val="5568311B"/>
    <w:rsid w:val="565D5D96"/>
    <w:rsid w:val="56AB0DBD"/>
    <w:rsid w:val="57C16D68"/>
    <w:rsid w:val="58647635"/>
    <w:rsid w:val="589E511F"/>
    <w:rsid w:val="59EE14F0"/>
    <w:rsid w:val="5D1B7EEA"/>
    <w:rsid w:val="5D4F0948"/>
    <w:rsid w:val="5F642064"/>
    <w:rsid w:val="61C73153"/>
    <w:rsid w:val="624F6ABE"/>
    <w:rsid w:val="63AB49FF"/>
    <w:rsid w:val="661B4790"/>
    <w:rsid w:val="69E47C6C"/>
    <w:rsid w:val="6B1039D9"/>
    <w:rsid w:val="6D150007"/>
    <w:rsid w:val="6DCC0F3A"/>
    <w:rsid w:val="6E5E3BE6"/>
    <w:rsid w:val="6EAF0EE5"/>
    <w:rsid w:val="6F1A2B44"/>
    <w:rsid w:val="712C2F6D"/>
    <w:rsid w:val="72D950C5"/>
    <w:rsid w:val="74933C45"/>
    <w:rsid w:val="754E39C0"/>
    <w:rsid w:val="763D6AE5"/>
    <w:rsid w:val="76905EBC"/>
    <w:rsid w:val="772F1393"/>
    <w:rsid w:val="797A018B"/>
    <w:rsid w:val="7AB934B1"/>
    <w:rsid w:val="7B3010F0"/>
    <w:rsid w:val="7D6F6B3C"/>
    <w:rsid w:val="7DC37D2B"/>
    <w:rsid w:val="7ED921C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9</Pages>
  <Words>897</Words>
  <Characters>5117</Characters>
  <Lines>42</Lines>
  <Paragraphs>12</Paragraphs>
  <TotalTime>5</TotalTime>
  <ScaleCrop>false</ScaleCrop>
  <LinksUpToDate>false</LinksUpToDate>
  <CharactersWithSpaces>6002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2018-08-02T07:08:00Z</dcterms:created>
  <dc:creator>Skyfree</dc:creator>
  <cp:lastModifiedBy>刘元（小号）</cp:lastModifiedBy>
  <cp:lastPrinted>2020-12-10T05:05:51Z</cp:lastPrinted>
  <dcterms:modified xsi:type="dcterms:W3CDTF">2020-12-10T05:07:10Z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