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 w14:paraId="357016CE">
      <w:pPr>
        <w:pStyle w:val="4"/>
        <w:jc w:val="center"/>
        <w:rPr>
          <w:rFonts w:hint="eastAsia"/>
          <w:lang w:val="en-US" w:eastAsia="zh-CN"/>
        </w:rPr>
      </w:pPr>
    </w:p>
    <w:p w14:paraId="58FF7106">
      <w:pPr>
        <w:pStyle w:val="4"/>
        <w:jc w:val="center"/>
        <w:rPr>
          <w:rFonts w:hint="eastAsia"/>
          <w:lang w:val="en-US" w:eastAsia="zh-CN"/>
        </w:rPr>
      </w:pPr>
    </w:p>
    <w:p w14:paraId="5F76FB72">
      <w:pPr>
        <w:pStyle w:val="4"/>
        <w:jc w:val="center"/>
      </w:pPr>
      <w:r>
        <w:rPr>
          <w:rFonts w:hint="eastAsia"/>
          <w:lang w:val="en-US" w:eastAsia="zh-CN"/>
        </w:rPr>
        <w:t xml:space="preserve">     比选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672E5461">
      <w:pPr>
        <w:pStyle w:val="5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比选投标函及投标函附录</w:t>
      </w:r>
      <w:r>
        <w:rPr>
          <w:rFonts w:hint="eastAsia" w:ascii="宋体" w:hAnsi="宋体"/>
          <w:szCs w:val="28"/>
        </w:rPr>
        <w:t xml:space="preserve">……………………………………………（ </w:t>
      </w:r>
      <w:r>
        <w:rPr>
          <w:rFonts w:ascii="宋体" w:hAnsi="宋体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bCs/>
          <w:szCs w:val="28"/>
        </w:rPr>
        <w:t>投标人基本情况表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</w:t>
      </w:r>
      <w:r>
        <w:rPr>
          <w:rFonts w:hint="eastAsia" w:ascii="宋体" w:hAnsi="宋体"/>
          <w:szCs w:val="28"/>
          <w:lang w:val="en-US" w:eastAsia="zh-CN"/>
        </w:rPr>
        <w:t xml:space="preserve">   </w:t>
      </w:r>
      <w:r>
        <w:rPr>
          <w:rFonts w:hint="eastAsia" w:ascii="宋体" w:hAnsi="宋体"/>
          <w:szCs w:val="28"/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九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十.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十二.</w:t>
      </w:r>
      <w:r>
        <w:rPr>
          <w:rFonts w:hint="eastAsia" w:ascii="宋体" w:hAnsi="宋体"/>
          <w:bCs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szCs w:val="28"/>
          <w:lang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szCs w:val="28"/>
          <w:lang w:val="en-US" w:eastAsia="zh-CN"/>
        </w:rPr>
      </w:pPr>
    </w:p>
    <w:p w14:paraId="4FB4E779">
      <w:pPr>
        <w:pStyle w:val="8"/>
        <w:ind w:left="0" w:leftChars="0" w:firstLine="0" w:firstLineChars="0"/>
        <w:rPr>
          <w:rFonts w:hint="eastAsia" w:ascii="宋体" w:hAnsi="宋体"/>
          <w:bCs/>
          <w:szCs w:val="28"/>
        </w:rPr>
      </w:pPr>
    </w:p>
    <w:p w14:paraId="408E1190">
      <w:pPr>
        <w:spacing w:line="360" w:lineRule="auto"/>
        <w:rPr>
          <w:rFonts w:hint="eastAsia" w:ascii="宋体" w:hAnsi="宋体"/>
          <w:szCs w:val="28"/>
        </w:rPr>
      </w:pPr>
    </w:p>
    <w:p w14:paraId="5E2E8D29">
      <w:pPr>
        <w:spacing w:line="360" w:lineRule="auto"/>
        <w:rPr>
          <w:rFonts w:hint="eastAsia" w:ascii="宋体" w:hAnsi="宋体"/>
          <w:szCs w:val="28"/>
        </w:rPr>
      </w:pPr>
    </w:p>
    <w:p w14:paraId="7CE1DB6F">
      <w:pPr>
        <w:spacing w:line="360" w:lineRule="auto"/>
        <w:rPr>
          <w:rFonts w:hint="eastAsia" w:ascii="宋体" w:hAnsi="宋体"/>
          <w:szCs w:val="28"/>
        </w:rPr>
      </w:pPr>
    </w:p>
    <w:p w14:paraId="37E25BBE">
      <w:pPr>
        <w:spacing w:line="360" w:lineRule="auto"/>
        <w:rPr>
          <w:rFonts w:hint="eastAsia" w:ascii="宋体" w:hAnsi="宋体"/>
          <w:szCs w:val="28"/>
        </w:rPr>
      </w:pPr>
    </w:p>
    <w:p w14:paraId="33D01205">
      <w:pPr>
        <w:spacing w:line="360" w:lineRule="auto"/>
        <w:rPr>
          <w:rFonts w:hint="eastAsia" w:ascii="宋体" w:hAnsi="宋体"/>
          <w:szCs w:val="28"/>
        </w:rPr>
      </w:pPr>
    </w:p>
    <w:p w14:paraId="540FDE19">
      <w:pPr>
        <w:spacing w:line="360" w:lineRule="auto"/>
        <w:rPr>
          <w:rFonts w:hint="eastAsia" w:ascii="宋体" w:hAnsi="宋体"/>
          <w:szCs w:val="28"/>
        </w:rPr>
      </w:pPr>
    </w:p>
    <w:p w14:paraId="69F31D43">
      <w:pPr>
        <w:spacing w:line="360" w:lineRule="auto"/>
        <w:rPr>
          <w:rFonts w:hint="eastAsia" w:ascii="宋体" w:hAnsi="宋体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</w:t>
      </w:r>
      <w:r>
        <w:rPr>
          <w:rFonts w:hint="eastAsia" w:ascii="宋体" w:hAnsi="宋体"/>
          <w:szCs w:val="28"/>
          <w:lang w:eastAsia="zh-CN"/>
        </w:rPr>
        <w:t>比选</w:t>
      </w:r>
      <w:r>
        <w:rPr>
          <w:rFonts w:hint="eastAsia" w:ascii="宋体" w:hAnsi="宋体"/>
          <w:szCs w:val="28"/>
        </w:rPr>
        <w:t>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5.</w:t>
      </w:r>
      <w:r>
        <w:t>我公司自愿参加本次</w:t>
      </w:r>
      <w:r>
        <w:rPr>
          <w:rFonts w:hint="eastAsia"/>
          <w:lang w:eastAsia="zh-CN"/>
        </w:rPr>
        <w:t>比选</w:t>
      </w:r>
      <w:r>
        <w:t>活动（本次投标项目），严格遵守《中华人民共和国</w:t>
      </w:r>
      <w:r>
        <w:rPr>
          <w:rFonts w:hint="eastAsia"/>
          <w:lang w:eastAsia="zh-CN"/>
        </w:rPr>
        <w:t>招投标</w:t>
      </w:r>
      <w:r>
        <w:t>法》《中华人民共和国政府采购法》及所有相关法律、法规和规定，同时声明在参加此次</w:t>
      </w:r>
      <w:r>
        <w:rPr>
          <w:rFonts w:hint="eastAsia"/>
          <w:lang w:eastAsia="zh-CN"/>
        </w:rPr>
        <w:t>比选</w:t>
      </w:r>
      <w: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325AD7CC">
      <w:pPr>
        <w:pStyle w:val="5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290391621"/>
      <w:bookmarkStart w:id="5" w:name="_Toc290452778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</w:t>
      </w:r>
      <w:r>
        <w:rPr>
          <w:rFonts w:hint="eastAsia" w:ascii="宋体" w:hAnsi="宋体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比选公告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eastAsia="zh-CN"/>
        </w:rPr>
        <w:t>服务</w:t>
      </w:r>
      <w:r>
        <w:rPr>
          <w:rFonts w:hint="eastAsia" w:ascii="宋体" w:hAnsi="宋体"/>
          <w:sz w:val="24"/>
        </w:rPr>
        <w:t xml:space="preserve">，严格执行承诺的义务。 </w:t>
      </w:r>
    </w:p>
    <w:p w14:paraId="15A2F7D9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2．我们的服务收费报价：大写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元（</w:t>
      </w:r>
      <w:r>
        <w:rPr>
          <w:rFonts w:hint="eastAsia" w:ascii="宋体" w:hAnsi="宋体"/>
          <w:sz w:val="24"/>
          <w:u w:val="single"/>
        </w:rPr>
        <w:t xml:space="preserve">￥：      </w:t>
      </w:r>
      <w:r>
        <w:rPr>
          <w:rFonts w:hint="eastAsia" w:ascii="宋体" w:hAnsi="宋体"/>
          <w:sz w:val="24"/>
        </w:rPr>
        <w:t>元）  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3．我们承诺本投标函以及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4．如果我们中标，我们保证按</w:t>
      </w:r>
      <w:r>
        <w:rPr>
          <w:rFonts w:hint="eastAsia" w:ascii="宋体" w:hAnsi="宋体"/>
          <w:sz w:val="24"/>
          <w:lang w:eastAsia="zh-CN"/>
        </w:rPr>
        <w:t>比选公告要求</w:t>
      </w:r>
      <w:r>
        <w:rPr>
          <w:rFonts w:hint="eastAsia" w:ascii="宋体" w:hAnsi="宋体"/>
          <w:sz w:val="24"/>
        </w:rPr>
        <w:t>和承诺报价书的要求和贵方签订委托协议，成立服务小组，按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5．我们同意从投标截止之日起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天内信守本投标文件，在此期限期满之前的任何时间，本</w:t>
      </w: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8B92905">
      <w:pPr>
        <w:pStyle w:val="2"/>
        <w:rPr>
          <w:rFonts w:hint="eastAsia" w:ascii="宋体" w:hAnsi="宋体"/>
          <w:sz w:val="24"/>
        </w:rPr>
      </w:pPr>
    </w:p>
    <w:p w14:paraId="556D4CB5">
      <w:pPr>
        <w:pStyle w:val="2"/>
        <w:rPr>
          <w:rFonts w:hint="eastAsia" w:ascii="宋体" w:hAnsi="宋体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3BB3D5EC">
      <w:pPr>
        <w:pStyle w:val="6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3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总监理工程师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7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7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职称：</w:t>
            </w:r>
          </w:p>
          <w:p w14:paraId="474EDD66">
            <w:pPr>
              <w:pStyle w:val="7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center"/>
          </w:tcPr>
          <w:p w14:paraId="70297419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center"/>
          </w:tcPr>
          <w:p w14:paraId="46D69386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</w:tcPr>
          <w:p w14:paraId="2434860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9393F4E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2"/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2"/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/>
    <w:p w14:paraId="4AA8424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DEEF75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E1FDFD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F778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B0EDE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34E5484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685ADC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073CB7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A7B53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51687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F77E9B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AF03F8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6D0263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22BE44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2D07DD08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A75972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7D09E56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B7A6AB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3C9075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722840A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817B6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A25470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96BDDF5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D8E03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7FACBA9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524803B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FC205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1CA13DD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98C6BE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6FC3B9B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EAD308A">
      <w:pPr>
        <w:pStyle w:val="6"/>
        <w:numPr>
          <w:ilvl w:val="0"/>
          <w:numId w:val="0"/>
        </w:numPr>
        <w:ind w:firstLine="3253" w:firstLineChars="900"/>
        <w:jc w:val="both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（三）分项报价表（若有）</w:t>
      </w:r>
    </w:p>
    <w:tbl>
      <w:tblPr>
        <w:tblStyle w:val="1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0"/>
        <w:gridCol w:w="1860"/>
        <w:gridCol w:w="810"/>
        <w:gridCol w:w="1090"/>
        <w:gridCol w:w="1050"/>
        <w:gridCol w:w="832"/>
      </w:tblGrid>
      <w:tr w14:paraId="70DC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12" w:type="dxa"/>
            <w:vAlign w:val="center"/>
          </w:tcPr>
          <w:p w14:paraId="156F489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025D10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0" w:type="dxa"/>
            <w:vAlign w:val="center"/>
          </w:tcPr>
          <w:p w14:paraId="257F4F1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810" w:type="dxa"/>
            <w:vAlign w:val="center"/>
          </w:tcPr>
          <w:p w14:paraId="435542C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90" w:type="dxa"/>
            <w:vAlign w:val="center"/>
          </w:tcPr>
          <w:p w14:paraId="014B5D2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  <w:p w14:paraId="131C1F9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50" w:type="dxa"/>
            <w:vAlign w:val="center"/>
          </w:tcPr>
          <w:p w14:paraId="0C24AC7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  <w:p w14:paraId="6C1F1DF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32" w:type="dxa"/>
            <w:vAlign w:val="center"/>
          </w:tcPr>
          <w:p w14:paraId="44D5BB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0D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5FF532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438AD79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0A7E96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78219C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DA3A05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D9165F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A37736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F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698E7C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3EEE6CA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58AF0DA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1C09B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429E91A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1BAD6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F92A78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5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FCE316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D8F46B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3702A4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F44C30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7E79EF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1F9428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8A2C8C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E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AD7B1E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88D294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2D575F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2A23C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4D72E8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2BD362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84ED2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C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7C838C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5AC2503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5CC4C3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A5E8DB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81E61E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22B7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7101216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44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7815E9B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2D50FB8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EE6D31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B4E8A5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2129A17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8CB4D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BE463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54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1542C7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0FFE375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441780A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78414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95CA2A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D565ED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4B52A6E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F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331B2C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C7AA71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1117FD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6DC838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CB6297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B96431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7D9EBE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CC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11EAB4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B43444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2247B0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165E5B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01D448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2FE4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20D40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F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219E880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37C0C65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F224FF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9971B2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DA852C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8F004A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69ADA97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82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04D5C7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D7B2B5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C6506B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649597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69F24F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256836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C59EAF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2" w:type="dxa"/>
            <w:vAlign w:val="center"/>
          </w:tcPr>
          <w:p w14:paraId="106E0B5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 （万元）</w:t>
            </w:r>
          </w:p>
        </w:tc>
        <w:tc>
          <w:tcPr>
            <w:tcW w:w="8522" w:type="dxa"/>
            <w:gridSpan w:val="6"/>
            <w:vAlign w:val="center"/>
          </w:tcPr>
          <w:p w14:paraId="1DEC196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2A1BBF2">
      <w:pPr>
        <w:numPr>
          <w:ilvl w:val="0"/>
          <w:numId w:val="0"/>
        </w:numPr>
        <w:ind w:left="971" w:leftChars="0"/>
        <w:rPr>
          <w:rFonts w:hint="eastAsia"/>
          <w:lang w:val="en-US" w:eastAsia="zh-CN"/>
        </w:rPr>
      </w:pPr>
    </w:p>
    <w:p w14:paraId="75D1639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39D78B9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71258AD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5D2ED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9027405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69F7624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10857363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2CD42662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05780BBA">
      <w:pPr>
        <w:rPr>
          <w:rFonts w:hint="eastAsia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73DAC47D">
      <w:pPr>
        <w:rPr>
          <w:rFonts w:hint="eastAsia"/>
        </w:rPr>
      </w:pPr>
    </w:p>
    <w:p w14:paraId="6CD32CFB">
      <w:pPr>
        <w:rPr>
          <w:rFonts w:hint="eastAsia"/>
        </w:rPr>
      </w:pPr>
    </w:p>
    <w:p w14:paraId="5729A02C">
      <w:pPr>
        <w:rPr>
          <w:rFonts w:hint="eastAsia"/>
        </w:rPr>
      </w:pPr>
    </w:p>
    <w:p w14:paraId="673C0DEA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1AE1E42F">
      <w:pPr>
        <w:rPr>
          <w:rFonts w:hint="eastAsia"/>
          <w:b/>
        </w:rPr>
      </w:pPr>
    </w:p>
    <w:p w14:paraId="1BBFC9B5">
      <w:pPr>
        <w:rPr>
          <w:rFonts w:hint="eastAsia"/>
          <w:b/>
        </w:rPr>
      </w:pPr>
    </w:p>
    <w:p w14:paraId="48453D93">
      <w:pPr>
        <w:rPr>
          <w:rFonts w:hint="eastAsia"/>
          <w:b/>
        </w:rPr>
      </w:pPr>
    </w:p>
    <w:p w14:paraId="7239DC88">
      <w:pPr>
        <w:rPr>
          <w:rFonts w:hint="eastAsia"/>
          <w:b/>
        </w:rPr>
      </w:pPr>
    </w:p>
    <w:p w14:paraId="65ABBC10">
      <w:pPr>
        <w:rPr>
          <w:rFonts w:hint="eastAsia"/>
          <w:b/>
        </w:rPr>
      </w:pPr>
    </w:p>
    <w:p w14:paraId="0CD208BC">
      <w:pPr>
        <w:rPr>
          <w:rFonts w:hint="eastAsia"/>
          <w:b/>
        </w:rPr>
      </w:pPr>
    </w:p>
    <w:p w14:paraId="0F97BE0D">
      <w:pPr>
        <w:rPr>
          <w:rFonts w:hint="eastAsia"/>
          <w:b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7" w:name="_Toc434934431"/>
      <w:bookmarkStart w:id="8" w:name="_Toc434937044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tbl>
      <w:tblPr>
        <w:tblStyle w:val="13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sz w:val="32"/>
          <w:szCs w:val="32"/>
        </w:rPr>
      </w:pPr>
    </w:p>
    <w:p w14:paraId="454EA956">
      <w:pPr>
        <w:rPr>
          <w:rFonts w:ascii="宋体" w:hAnsi="宋体"/>
          <w:sz w:val="32"/>
          <w:szCs w:val="32"/>
        </w:rPr>
      </w:pPr>
    </w:p>
    <w:p w14:paraId="4843E0CB">
      <w:pPr>
        <w:rPr>
          <w:rFonts w:ascii="宋体" w:hAnsi="宋体"/>
          <w:sz w:val="32"/>
          <w:szCs w:val="32"/>
        </w:rPr>
      </w:pPr>
    </w:p>
    <w:p w14:paraId="2E266650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sz w:val="36"/>
          <w:szCs w:val="36"/>
        </w:rPr>
        <w:t>人员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1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本表中应附</w:t>
      </w:r>
      <w:r>
        <w:rPr>
          <w:rFonts w:hint="eastAsia" w:ascii="宋体" w:hAnsi="宋体"/>
          <w:b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sz w:val="21"/>
          <w:szCs w:val="21"/>
        </w:rPr>
        <w:t>。</w:t>
      </w:r>
    </w:p>
    <w:p w14:paraId="523B3116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需在备注中明确项目负</w:t>
      </w:r>
      <w:bookmarkStart w:id="9" w:name="_GoBack"/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责人及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其他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人员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职责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中</w:t>
      </w:r>
      <w:bookmarkEnd w:id="9"/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</w:rPr>
        <w:br w:type="page"/>
      </w:r>
      <w:r>
        <w:rPr>
          <w:rFonts w:hint="eastAsia" w:ascii="宋体" w:hAnsi="宋体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详见</w:t>
      </w:r>
      <w:r>
        <w:rPr>
          <w:rFonts w:hint="eastAsia" w:ascii="宋体" w:hAnsi="宋体"/>
          <w:b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szCs w:val="28"/>
        </w:rPr>
        <w:t>要求。</w:t>
      </w:r>
    </w:p>
    <w:p w14:paraId="3AE048B8">
      <w:pPr>
        <w:rPr>
          <w:rFonts w:hint="eastAsia" w:ascii="宋体" w:hAnsi="宋体"/>
        </w:rPr>
      </w:pPr>
    </w:p>
    <w:p w14:paraId="6263D48C">
      <w:pPr>
        <w:rPr>
          <w:rFonts w:hint="eastAsia" w:ascii="宋体" w:hAnsi="宋体"/>
        </w:rPr>
      </w:pPr>
    </w:p>
    <w:p w14:paraId="4974243C">
      <w:pPr>
        <w:rPr>
          <w:rFonts w:hint="eastAsia" w:ascii="宋体" w:hAnsi="宋体"/>
        </w:rPr>
      </w:pPr>
    </w:p>
    <w:p w14:paraId="251A809F">
      <w:pPr>
        <w:rPr>
          <w:rFonts w:hint="eastAsia" w:ascii="宋体" w:hAnsi="宋体"/>
        </w:rPr>
      </w:pPr>
    </w:p>
    <w:p w14:paraId="03981571">
      <w:pPr>
        <w:rPr>
          <w:rFonts w:hint="eastAsia" w:ascii="宋体" w:hAnsi="宋体"/>
        </w:rPr>
      </w:pPr>
    </w:p>
    <w:p w14:paraId="379B481D">
      <w:pPr>
        <w:rPr>
          <w:rFonts w:hint="eastAsia" w:ascii="宋体" w:hAnsi="宋体"/>
        </w:rPr>
      </w:pPr>
    </w:p>
    <w:p w14:paraId="630EC12F">
      <w:pPr>
        <w:rPr>
          <w:rFonts w:hint="eastAsia" w:ascii="宋体" w:hAnsi="宋体"/>
        </w:rPr>
      </w:pPr>
    </w:p>
    <w:p w14:paraId="5F19B953">
      <w:pPr>
        <w:rPr>
          <w:rFonts w:hint="eastAsia" w:ascii="宋体" w:hAnsi="宋体"/>
        </w:rPr>
      </w:pPr>
    </w:p>
    <w:p w14:paraId="27B95B7C">
      <w:pPr>
        <w:rPr>
          <w:rFonts w:hint="eastAsia" w:ascii="宋体" w:hAnsi="宋体"/>
        </w:rPr>
      </w:pPr>
    </w:p>
    <w:p w14:paraId="333D03DC">
      <w:pPr>
        <w:rPr>
          <w:rFonts w:hint="eastAsia" w:ascii="宋体" w:hAnsi="宋体"/>
        </w:rPr>
      </w:pPr>
    </w:p>
    <w:p w14:paraId="089702B2">
      <w:pPr>
        <w:rPr>
          <w:rFonts w:hint="eastAsia" w:ascii="宋体" w:hAnsi="宋体"/>
        </w:rPr>
      </w:pPr>
    </w:p>
    <w:p w14:paraId="5B7F4C89">
      <w:pPr>
        <w:rPr>
          <w:rFonts w:hint="eastAsia" w:ascii="宋体" w:hAnsi="宋体"/>
        </w:rPr>
      </w:pPr>
    </w:p>
    <w:p w14:paraId="604C8069">
      <w:pPr>
        <w:rPr>
          <w:rFonts w:hint="eastAsia" w:ascii="宋体" w:hAnsi="宋体"/>
        </w:rPr>
      </w:pPr>
    </w:p>
    <w:p w14:paraId="635F9061">
      <w:pPr>
        <w:rPr>
          <w:rFonts w:hint="eastAsia" w:ascii="宋体" w:hAnsi="宋体"/>
        </w:rPr>
      </w:pPr>
    </w:p>
    <w:p w14:paraId="5A645BDD">
      <w:pPr>
        <w:rPr>
          <w:rFonts w:hint="eastAsia" w:ascii="宋体" w:hAnsi="宋体"/>
        </w:rPr>
      </w:pPr>
    </w:p>
    <w:p w14:paraId="62F08B2C">
      <w:pPr>
        <w:rPr>
          <w:rFonts w:hint="eastAsia" w:ascii="宋体" w:hAnsi="宋体"/>
        </w:rPr>
      </w:pPr>
    </w:p>
    <w:p w14:paraId="05857FE2">
      <w:pPr>
        <w:rPr>
          <w:rFonts w:hint="eastAsia" w:ascii="宋体" w:hAnsi="宋体"/>
        </w:rPr>
      </w:pPr>
    </w:p>
    <w:p w14:paraId="1EEDEE88">
      <w:pPr>
        <w:rPr>
          <w:rFonts w:hint="eastAsia" w:ascii="宋体" w:hAnsi="宋体"/>
        </w:rPr>
      </w:pPr>
    </w:p>
    <w:p w14:paraId="1D794FAB">
      <w:pPr>
        <w:rPr>
          <w:rFonts w:hint="eastAsia" w:ascii="宋体" w:hAnsi="宋体"/>
        </w:rPr>
      </w:pPr>
    </w:p>
    <w:p w14:paraId="5F3C5CB8">
      <w:pPr>
        <w:rPr>
          <w:rFonts w:hint="eastAsia" w:ascii="宋体" w:hAnsi="宋体"/>
        </w:rPr>
      </w:pPr>
    </w:p>
    <w:p w14:paraId="43D23ACE">
      <w:pPr>
        <w:rPr>
          <w:rFonts w:hint="eastAsia" w:ascii="宋体" w:hAnsi="宋体"/>
        </w:rPr>
      </w:pPr>
    </w:p>
    <w:p w14:paraId="0949C675">
      <w:pPr>
        <w:rPr>
          <w:rFonts w:hint="eastAsia" w:ascii="宋体" w:hAnsi="宋体"/>
        </w:rPr>
      </w:pPr>
    </w:p>
    <w:p w14:paraId="365B54DB">
      <w:pPr>
        <w:rPr>
          <w:rFonts w:hint="eastAsia" w:ascii="宋体" w:hAnsi="宋体"/>
        </w:rPr>
      </w:pPr>
    </w:p>
    <w:p w14:paraId="473098EE">
      <w:pPr>
        <w:rPr>
          <w:rFonts w:hint="eastAsia" w:ascii="宋体" w:hAnsi="宋体"/>
        </w:rPr>
      </w:pPr>
    </w:p>
    <w:p w14:paraId="4ADC2CFE">
      <w:pPr>
        <w:rPr>
          <w:rFonts w:hint="eastAsia" w:ascii="宋体" w:hAnsi="宋体"/>
        </w:rPr>
      </w:pPr>
    </w:p>
    <w:p w14:paraId="6C2A4CD3">
      <w:pPr>
        <w:rPr>
          <w:rFonts w:hint="eastAsia" w:ascii="宋体" w:hAnsi="宋体"/>
        </w:rPr>
      </w:pPr>
    </w:p>
    <w:p w14:paraId="6A4D2D5E">
      <w:pPr>
        <w:rPr>
          <w:rFonts w:hint="eastAsia" w:ascii="宋体" w:hAnsi="宋体"/>
        </w:rPr>
      </w:pPr>
    </w:p>
    <w:p w14:paraId="5C52E48D">
      <w:pPr>
        <w:rPr>
          <w:rFonts w:hint="eastAsia" w:ascii="宋体" w:hAnsi="宋体"/>
        </w:rPr>
      </w:pPr>
    </w:p>
    <w:p w14:paraId="72D6111F">
      <w:pPr>
        <w:rPr>
          <w:rFonts w:hint="eastAsia" w:ascii="宋体" w:hAnsi="宋体"/>
        </w:rPr>
      </w:pPr>
    </w:p>
    <w:p w14:paraId="476A58E6">
      <w:pPr>
        <w:rPr>
          <w:rFonts w:hint="eastAsia" w:ascii="宋体" w:hAnsi="宋体"/>
        </w:rPr>
      </w:pPr>
    </w:p>
    <w:p w14:paraId="47601CD0">
      <w:pPr>
        <w:rPr>
          <w:rFonts w:hint="eastAsia" w:ascii="宋体" w:hAnsi="宋体"/>
        </w:rPr>
      </w:pPr>
    </w:p>
    <w:p w14:paraId="5259D891">
      <w:pPr>
        <w:rPr>
          <w:rFonts w:hint="eastAsia" w:ascii="宋体" w:hAnsi="宋体"/>
        </w:rPr>
      </w:pPr>
    </w:p>
    <w:p w14:paraId="17E146D4">
      <w:pPr>
        <w:rPr>
          <w:rFonts w:hint="eastAsia" w:ascii="宋体" w:hAnsi="宋体"/>
        </w:rPr>
      </w:pPr>
    </w:p>
    <w:p w14:paraId="7E7F9400">
      <w:pPr>
        <w:rPr>
          <w:rFonts w:hint="eastAsia" w:ascii="宋体" w:hAnsi="宋体"/>
        </w:rPr>
      </w:pPr>
    </w:p>
    <w:p w14:paraId="19D8AB80">
      <w:pPr>
        <w:rPr>
          <w:rFonts w:hint="eastAsia" w:ascii="宋体" w:hAnsi="宋体"/>
        </w:rPr>
      </w:pPr>
    </w:p>
    <w:p w14:paraId="4C0C3D94">
      <w:pPr>
        <w:rPr>
          <w:rFonts w:hint="eastAsia" w:ascii="宋体" w:hAnsi="宋体"/>
        </w:rPr>
      </w:pPr>
    </w:p>
    <w:p w14:paraId="0F1BB62E">
      <w:pPr>
        <w:rPr>
          <w:rFonts w:hint="eastAsia" w:ascii="宋体" w:hAnsi="宋体"/>
        </w:rPr>
      </w:pPr>
    </w:p>
    <w:p w14:paraId="767A7F7A">
      <w:pPr>
        <w:rPr>
          <w:rFonts w:hint="eastAsia" w:ascii="宋体" w:hAnsi="宋体"/>
        </w:rPr>
      </w:pPr>
    </w:p>
    <w:p w14:paraId="33A18426">
      <w:pPr>
        <w:rPr>
          <w:rFonts w:hint="eastAsia" w:ascii="宋体" w:hAnsi="宋体"/>
        </w:rPr>
      </w:pPr>
    </w:p>
    <w:p w14:paraId="117243A7">
      <w:pPr>
        <w:rPr>
          <w:rFonts w:hint="eastAsia" w:ascii="宋体" w:hAnsi="宋体"/>
        </w:rPr>
      </w:pPr>
    </w:p>
    <w:p w14:paraId="546D98EC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sz w:val="30"/>
          <w:szCs w:val="30"/>
        </w:rPr>
      </w:pPr>
    </w:p>
    <w:p w14:paraId="3A8B2889">
      <w:pPr>
        <w:jc w:val="center"/>
        <w:rPr>
          <w:sz w:val="30"/>
          <w:szCs w:val="30"/>
        </w:rPr>
      </w:pPr>
    </w:p>
    <w:p w14:paraId="586B3D8A">
      <w:pPr>
        <w:jc w:val="center"/>
        <w:rPr>
          <w:sz w:val="30"/>
          <w:szCs w:val="30"/>
        </w:rPr>
      </w:pPr>
    </w:p>
    <w:p w14:paraId="0BAFBCDC">
      <w:pPr>
        <w:jc w:val="center"/>
        <w:rPr>
          <w:sz w:val="30"/>
          <w:szCs w:val="30"/>
        </w:rPr>
      </w:pPr>
    </w:p>
    <w:p w14:paraId="75F63FBD">
      <w:pPr>
        <w:jc w:val="center"/>
        <w:rPr>
          <w:sz w:val="30"/>
          <w:szCs w:val="30"/>
        </w:rPr>
      </w:pPr>
    </w:p>
    <w:p w14:paraId="23048B7B">
      <w:pPr>
        <w:jc w:val="center"/>
        <w:rPr>
          <w:sz w:val="30"/>
          <w:szCs w:val="30"/>
        </w:rPr>
      </w:pPr>
    </w:p>
    <w:p w14:paraId="5F20D435">
      <w:pPr>
        <w:jc w:val="center"/>
        <w:rPr>
          <w:sz w:val="30"/>
          <w:szCs w:val="30"/>
        </w:rPr>
      </w:pPr>
    </w:p>
    <w:p w14:paraId="72F184F6">
      <w:pPr>
        <w:jc w:val="center"/>
        <w:rPr>
          <w:sz w:val="30"/>
          <w:szCs w:val="30"/>
        </w:rPr>
      </w:pPr>
    </w:p>
    <w:p w14:paraId="710B67DB">
      <w:pPr>
        <w:jc w:val="center"/>
        <w:rPr>
          <w:sz w:val="30"/>
          <w:szCs w:val="30"/>
        </w:rPr>
      </w:pPr>
    </w:p>
    <w:p w14:paraId="07B900C2">
      <w:pPr>
        <w:jc w:val="center"/>
        <w:rPr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</w:rPr>
      </w:pPr>
    </w:p>
    <w:p w14:paraId="2011CC51">
      <w:pPr>
        <w:pStyle w:val="8"/>
        <w:spacing w:before="75" w:line="448" w:lineRule="auto"/>
        <w:ind w:right="3300" w:firstLine="420" w:firstLineChars="200"/>
        <w:rPr>
          <w:sz w:val="21"/>
          <w:szCs w:val="21"/>
        </w:rPr>
      </w:pPr>
      <w:r>
        <w:rPr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8"/>
        <w:spacing w:before="1"/>
        <w:ind w:left="657"/>
        <w:rPr>
          <w:sz w:val="21"/>
          <w:szCs w:val="21"/>
        </w:rPr>
      </w:pPr>
      <w:r>
        <w:rPr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sz w:val="21"/>
          <w:szCs w:val="21"/>
        </w:rPr>
      </w:pPr>
    </w:p>
    <w:p w14:paraId="626CA5C6">
      <w:pPr>
        <w:rPr>
          <w:rFonts w:hint="eastAsia" w:ascii="宋体" w:hAnsi="宋体"/>
          <w:sz w:val="21"/>
          <w:szCs w:val="21"/>
        </w:rPr>
      </w:pPr>
    </w:p>
    <w:p w14:paraId="76502006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7BF138B5">
      <w:pPr>
        <w:pStyle w:val="8"/>
        <w:ind w:left="5483"/>
        <w:rPr>
          <w:rFonts w:hint="eastAsia" w:ascii="宋体" w:hAnsi="宋体"/>
          <w:sz w:val="21"/>
          <w:szCs w:val="21"/>
          <w:lang w:val="en-US" w:eastAsia="zh-CN"/>
        </w:rPr>
      </w:pPr>
    </w:p>
    <w:p w14:paraId="4C0E4016">
      <w:pPr>
        <w:pStyle w:val="8"/>
        <w:ind w:left="5483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供应商名称：（加盖公章）</w:t>
      </w:r>
    </w:p>
    <w:p w14:paraId="645F05FB">
      <w:pPr>
        <w:pStyle w:val="8"/>
        <w:spacing w:before="9"/>
        <w:ind w:left="0"/>
        <w:rPr>
          <w:sz w:val="21"/>
          <w:szCs w:val="21"/>
        </w:rPr>
      </w:pPr>
    </w:p>
    <w:p w14:paraId="5720074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eastAsia="zh-CN"/>
        </w:rPr>
        <w:t>日</w:t>
      </w:r>
    </w:p>
    <w:p w14:paraId="07009D9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54A96A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C577633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A41724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168E61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A2465C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F6C3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D66FC5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C025CF7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63C86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8FD844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38A485F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3A2B3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133177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38E61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B8539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72E596E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BB0498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4FA2046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12F9984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2C14440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6496103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5A1E0D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493952F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1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F16B0C"/>
    <w:rsid w:val="260F2F4A"/>
    <w:rsid w:val="26312FF5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277773"/>
    <w:rsid w:val="3483778D"/>
    <w:rsid w:val="3485544C"/>
    <w:rsid w:val="349B4F01"/>
    <w:rsid w:val="34B76D87"/>
    <w:rsid w:val="34CA10CC"/>
    <w:rsid w:val="34D408DF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6C41D0"/>
    <w:rsid w:val="4A433654"/>
    <w:rsid w:val="4A45370A"/>
    <w:rsid w:val="4B1B6F3D"/>
    <w:rsid w:val="4B9759C6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qFormat/>
    <w:uiPriority w:val="0"/>
    <w:rPr>
      <w:rFonts w:ascii="宋体"/>
      <w:sz w:val="24"/>
      <w:szCs w:val="20"/>
    </w:rPr>
  </w:style>
  <w:style w:type="paragraph" w:styleId="8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1 Char"/>
    <w:basedOn w:val="15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17</Pages>
  <Words>2652</Words>
  <Characters>2675</Characters>
  <Lines>38</Lines>
  <Paragraphs>10</Paragraphs>
  <TotalTime>9</TotalTime>
  <ScaleCrop>false</ScaleCrop>
  <LinksUpToDate>false</LinksUpToDate>
  <CharactersWithSpaces>3353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姜浩</cp:lastModifiedBy>
  <cp:lastPrinted>2021-04-30T02:50:00Z</cp:lastPrinted>
  <dcterms:modified xsi:type="dcterms:W3CDTF">2025-06-25T01:31:53Z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eyJoZGlkIjoiYThiZTAxYmVmNTc4ZjgxYmZjNWZkYWVhZTZmODk4NDYiLCJ1c2VySWQiOiIzOTg3NDc3ODUifQ==</vt:lpwstr>
  </property>
</Properties>
</file>